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B" w:rsidRPr="002C447B" w:rsidRDefault="002C447B" w:rsidP="002C447B">
      <w:pPr>
        <w:widowControl/>
        <w:spacing w:before="100" w:beforeAutospacing="1" w:after="100" w:afterAutospacing="1" w:line="300" w:lineRule="atLeast"/>
        <w:jc w:val="center"/>
        <w:rPr>
          <w:rFonts w:ascii="华文中宋" w:eastAsia="华文中宋" w:hAnsi="华文中宋" w:cs="宋体"/>
          <w:b/>
          <w:bCs/>
          <w:snapToGrid w:val="0"/>
          <w:color w:val="FF0000"/>
          <w:spacing w:val="-40"/>
          <w:kern w:val="0"/>
          <w:sz w:val="52"/>
          <w:szCs w:val="52"/>
        </w:rPr>
      </w:pPr>
      <w:r w:rsidRPr="002C447B">
        <w:rPr>
          <w:rFonts w:ascii="华文中宋" w:eastAsia="华文中宋" w:hAnsi="华文中宋" w:cs="宋体" w:hint="eastAsia"/>
          <w:b/>
          <w:bCs/>
          <w:snapToGrid w:val="0"/>
          <w:color w:val="FF0000"/>
          <w:spacing w:val="-40"/>
          <w:kern w:val="0"/>
          <w:sz w:val="52"/>
          <w:szCs w:val="52"/>
        </w:rPr>
        <w:t>中 华 人 民 共 和 国 公 安 部</w:t>
      </w:r>
    </w:p>
    <w:p w:rsidR="002C447B" w:rsidRPr="002C447B" w:rsidRDefault="002C447B" w:rsidP="002C447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color w:val="FF0000"/>
          <w:kern w:val="0"/>
          <w:sz w:val="72"/>
          <w:szCs w:val="72"/>
        </w:rPr>
      </w:pPr>
      <w:r w:rsidRPr="002C447B">
        <w:rPr>
          <w:rFonts w:ascii="华文中宋" w:eastAsia="华文中宋" w:hAnsi="华文中宋" w:cs="宋体" w:hint="eastAsia"/>
          <w:b/>
          <w:color w:val="FF0000"/>
          <w:kern w:val="0"/>
          <w:sz w:val="72"/>
          <w:szCs w:val="72"/>
        </w:rPr>
        <w:t>公 告</w:t>
      </w:r>
    </w:p>
    <w:p w:rsidR="007A413E" w:rsidRDefault="002C447B" w:rsidP="007A413E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根据《危险化学品安全管理条例》（国务院令第591号）第23条规定，公安部编制了《易制爆危险化学品名录》（2011年版），现予公布。 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</w:t>
      </w:r>
      <w:r w:rsidR="007A413E">
        <w:rPr>
          <w:rFonts w:ascii="宋体" w:eastAsia="宋体" w:hAnsi="宋体" w:cs="宋体"/>
          <w:color w:val="3E3E3E"/>
          <w:kern w:val="0"/>
          <w:sz w:val="27"/>
          <w:szCs w:val="27"/>
        </w:rPr>
        <w:t xml:space="preserve"> 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 </w:t>
      </w:r>
      <w:r w:rsidR="007A413E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 xml:space="preserve">    </w:t>
      </w:r>
    </w:p>
    <w:p w:rsidR="002C447B" w:rsidRDefault="002C447B" w:rsidP="007A413E">
      <w:pPr>
        <w:widowControl/>
        <w:spacing w:before="100" w:beforeAutospacing="1" w:after="100" w:afterAutospacing="1" w:line="300" w:lineRule="atLeast"/>
        <w:ind w:right="540" w:firstLineChars="1400" w:firstLine="3780"/>
        <w:rPr>
          <w:rFonts w:ascii="宋体" w:eastAsia="宋体" w:hAnsi="宋体" w:cs="宋体"/>
          <w:color w:val="3E3E3E"/>
          <w:kern w:val="0"/>
          <w:sz w:val="27"/>
          <w:szCs w:val="27"/>
        </w:rPr>
      </w:pP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>公安部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</w:r>
      <w:proofErr w:type="gramStart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 xml:space="preserve">　　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</w:t>
      </w:r>
      <w:proofErr w:type="gramEnd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 xml:space="preserve"> 　　</w:t>
      </w:r>
      <w:r w:rsidR="007A413E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 xml:space="preserve">         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>二〇一一年十一月二十五日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</w:r>
      <w:proofErr w:type="gramStart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 xml:space="preserve">　　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</w:t>
      </w:r>
      <w:proofErr w:type="gramEnd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</w:r>
    </w:p>
    <w:p w:rsidR="00BE711E" w:rsidRDefault="00BE711E" w:rsidP="002C447B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E3E3E"/>
          <w:kern w:val="0"/>
          <w:sz w:val="27"/>
          <w:szCs w:val="27"/>
        </w:rPr>
      </w:pPr>
    </w:p>
    <w:p w:rsidR="00BE711E" w:rsidRPr="002C447B" w:rsidRDefault="00BE711E" w:rsidP="002C447B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E3E3E"/>
          <w:kern w:val="0"/>
          <w:sz w:val="27"/>
          <w:szCs w:val="27"/>
        </w:rPr>
      </w:pPr>
    </w:p>
    <w:p w:rsidR="002C447B" w:rsidRPr="002C447B" w:rsidRDefault="002C447B" w:rsidP="002C447B">
      <w:pPr>
        <w:widowControl/>
        <w:spacing w:line="300" w:lineRule="atLeast"/>
        <w:jc w:val="center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2C447B">
        <w:rPr>
          <w:rFonts w:ascii="Times New Roman" w:eastAsia="黑体" w:hAnsi="黑体" w:cs="宋体" w:hint="eastAsia"/>
          <w:color w:val="000000"/>
          <w:kern w:val="0"/>
          <w:sz w:val="32"/>
          <w:szCs w:val="32"/>
        </w:rPr>
        <w:lastRenderedPageBreak/>
        <w:t>易制</w:t>
      </w:r>
      <w:proofErr w:type="gramStart"/>
      <w:r w:rsidRPr="002C447B">
        <w:rPr>
          <w:rFonts w:ascii="Times New Roman" w:eastAsia="黑体" w:hAnsi="黑体" w:cs="宋体" w:hint="eastAsia"/>
          <w:color w:val="000000"/>
          <w:kern w:val="0"/>
          <w:sz w:val="32"/>
          <w:szCs w:val="32"/>
        </w:rPr>
        <w:t>爆</w:t>
      </w:r>
      <w:proofErr w:type="gramEnd"/>
      <w:r w:rsidRPr="002C447B">
        <w:rPr>
          <w:rFonts w:ascii="Times New Roman" w:eastAsia="黑体" w:hAnsi="黑体" w:cs="宋体" w:hint="eastAsia"/>
          <w:color w:val="000000"/>
          <w:kern w:val="0"/>
          <w:sz w:val="32"/>
          <w:szCs w:val="32"/>
        </w:rPr>
        <w:t>危险化学品名录（</w:t>
      </w:r>
      <w:r w:rsidRPr="002C447B">
        <w:rPr>
          <w:rFonts w:ascii="宋体" w:eastAsia="黑体" w:hAnsi="宋体" w:cs="宋体"/>
          <w:color w:val="000000"/>
          <w:kern w:val="0"/>
          <w:sz w:val="32"/>
          <w:szCs w:val="32"/>
        </w:rPr>
        <w:t>2011</w:t>
      </w:r>
      <w:r w:rsidRPr="002C447B">
        <w:rPr>
          <w:rFonts w:ascii="Times New Roman" w:eastAsia="黑体" w:hAnsi="黑体" w:cs="宋体" w:hint="eastAsia"/>
          <w:color w:val="000000"/>
          <w:kern w:val="0"/>
          <w:sz w:val="32"/>
          <w:szCs w:val="32"/>
        </w:rPr>
        <w:t>年版）</w:t>
      </w:r>
    </w:p>
    <w:tbl>
      <w:tblPr>
        <w:tblW w:w="9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17"/>
        <w:gridCol w:w="2848"/>
        <w:gridCol w:w="1972"/>
        <w:gridCol w:w="1559"/>
        <w:gridCol w:w="1134"/>
      </w:tblGrid>
      <w:tr w:rsidR="002C447B" w:rsidRPr="00BE711E" w:rsidTr="00BE711E">
        <w:trPr>
          <w:trHeight w:val="761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中文名称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英文名称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主要的燃爆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危险性分类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CAS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联合国危险货物编号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  <w:t xml:space="preserve">1 </w:t>
            </w:r>
            <w:r w:rsidRPr="00BE711E">
              <w:rPr>
                <w:rFonts w:ascii="黑体" w:eastAsia="黑体" w:hAnsi="黑体" w:cs="宋体" w:hint="eastAsia"/>
                <w:bCs/>
                <w:color w:val="3E3E3E"/>
                <w:kern w:val="0"/>
                <w:szCs w:val="21"/>
              </w:rPr>
              <w:t>高氯酸、高氯酸盐及氯酸盐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高氯酸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含酸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50%-72%]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PERCHLORIC ACID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7601-90-3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1873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0" w:name="RANGE!B5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氯酸钾</w:t>
            </w:r>
            <w:bookmarkEnd w:id="0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CHLORATE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3811-04-9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1485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1" w:name="RANGE!B6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氯酸钠</w:t>
            </w:r>
            <w:bookmarkEnd w:id="1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CHLORATE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7775-09-9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1495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高氯酸钾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PERCHLORATE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7778-74-7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1489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高氯酸锂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LITHIUM PERCHLORATE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7791-03-9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122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高氯酸铵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AMMONIUM PERCHLORATE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7790-98-9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1442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高氯酸钠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PERCHLORATE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7601-89-0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1502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2 </w:t>
            </w:r>
            <w:r w:rsidRPr="00BE711E">
              <w:rPr>
                <w:rFonts w:ascii="黑体" w:eastAsia="黑体" w:hAnsi="黑体" w:cs="宋体" w:hint="eastAsia"/>
                <w:bCs/>
                <w:color w:val="3E3E3E"/>
                <w:kern w:val="0"/>
                <w:szCs w:val="21"/>
              </w:rPr>
              <w:t>硝酸及硝酸盐类</w:t>
            </w:r>
          </w:p>
        </w:tc>
      </w:tr>
      <w:tr w:rsidR="002C447B" w:rsidRPr="00BE711E" w:rsidTr="00BE711E">
        <w:trPr>
          <w:trHeight w:val="128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2" w:name="RANGE!B13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含硝酸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≥70%]</w:t>
            </w:r>
            <w:bookmarkEnd w:id="2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NITRIC ACID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金属腐蚀物，类别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7697-37-2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2031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3" w:name="RANGE!B15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硝酸钾</w:t>
            </w:r>
            <w:bookmarkEnd w:id="3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7757-79-1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1486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4" w:name="RANGE!B16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硝酸钡</w:t>
            </w:r>
            <w:bookmarkEnd w:id="4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BARIUM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10022-31-8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1446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硝酸锶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STRONTIUM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10042-76-9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1507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5" w:name="RANGE!B18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硝酸钠</w:t>
            </w:r>
            <w:bookmarkEnd w:id="5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7631-99-4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1498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lastRenderedPageBreak/>
              <w:t>2.6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6" w:name="RANGE!B19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硝酸银</w:t>
            </w:r>
            <w:bookmarkEnd w:id="6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SILVER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7761-88-8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1493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7" w:name="RANGE!B20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硝酸铅</w:t>
            </w:r>
            <w:bookmarkEnd w:id="7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LEAD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10099-74-8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1469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硝酸镍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NICKEL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14216-75-2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2725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硝酸镁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MAGNESIUM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10377-60-3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1474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硝酸钙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CALCIUM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10124-37-5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1454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硝酸锌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ZINC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7779-88-6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1514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2.12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硝酸铯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CAESIUM NITRATE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7789-18-6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1451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3 </w:t>
            </w:r>
            <w:r w:rsidRPr="00BE711E">
              <w:rPr>
                <w:rFonts w:ascii="黑体" w:eastAsia="黑体" w:hAnsi="黑体" w:cs="宋体" w:hint="eastAsia"/>
                <w:bCs/>
                <w:color w:val="3E3E3E"/>
                <w:kern w:val="0"/>
                <w:szCs w:val="21"/>
              </w:rPr>
              <w:t>硝基类化合物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硝基甲烷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NITROMETHANE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75-52-5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1261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硝基乙烷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NITROETHANE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79-24-3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2842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3.3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</w:p>
        </w:tc>
      </w:tr>
      <w:tr w:rsidR="002C447B" w:rsidRPr="00BE711E" w:rsidTr="00BE711E">
        <w:trPr>
          <w:trHeight w:val="1197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3.3.1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干的或含水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(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或乙醇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)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＜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NITROCELLULOSE,DRY OR WETTED WITH WATER(OR ALCOHOL)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9004-70-0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0340</w:t>
            </w:r>
          </w:p>
        </w:tc>
      </w:tr>
      <w:tr w:rsidR="002C447B" w:rsidRPr="00BE711E" w:rsidTr="00BE711E">
        <w:trPr>
          <w:trHeight w:val="1173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3.3.2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含增塑剂＜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18%]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NITROCELLULOSE WITH PLASTICIZING SUBSTANCE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9004-70-0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0341</w:t>
            </w:r>
          </w:p>
        </w:tc>
      </w:tr>
      <w:tr w:rsidR="002C447B" w:rsidRPr="00BE711E" w:rsidTr="00BE711E">
        <w:trPr>
          <w:trHeight w:val="821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3.3.3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含乙醇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≥25%]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NITROCELLULOSE WITH ALCOHOL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1.3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9004-70-0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0342</w:t>
            </w:r>
          </w:p>
        </w:tc>
      </w:tr>
      <w:tr w:rsidR="002C447B" w:rsidRPr="00BE711E" w:rsidTr="00BE711E">
        <w:trPr>
          <w:trHeight w:val="694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3.3.4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含水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≥25%]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NITROCELLULOSE WITH WATER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2555</w:t>
            </w:r>
          </w:p>
        </w:tc>
      </w:tr>
      <w:tr w:rsidR="002C447B" w:rsidRPr="00BE711E" w:rsidTr="00BE711E">
        <w:trPr>
          <w:trHeight w:val="1682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3.3.5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含氮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≤12.6%,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含乙醇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≥25%]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NITROCELLULOSE WITH ALCOHOL,NOT MORETHAN 12.6% NITROGEN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2556</w:t>
            </w:r>
          </w:p>
        </w:tc>
      </w:tr>
      <w:tr w:rsidR="002C447B" w:rsidRPr="00BE711E" w:rsidTr="00BE711E">
        <w:trPr>
          <w:trHeight w:val="154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lastRenderedPageBreak/>
              <w:t xml:space="preserve">3.3.6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硝化纤维素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含氮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≤12.6%,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含增塑剂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≥18%]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NITROCELLULOSE WITH PLASTICIZING SUBSTANCE, NOT MORETHAN 12.6% NITROGEN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2557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硝基</w:t>
            </w: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萘</w:t>
            </w:r>
            <w:proofErr w:type="gramEnd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类化合物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NITRONAPHTHALENES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硝基苯类化合物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NITROBENZENES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硝基苯酚（邻、间、对）类化合物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NITROPHENOLS(O-,M-,P-)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硝基苯胺类化合物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NITROANILINES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4-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二硝基甲苯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4-DINITROTOLUENE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121-14-2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2038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6-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二硝基甲苯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6-DINITROTOLUENE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606-20-2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1600</w:t>
            </w:r>
          </w:p>
        </w:tc>
      </w:tr>
      <w:tr w:rsidR="002C447B" w:rsidRPr="00BE711E" w:rsidTr="00BE711E">
        <w:trPr>
          <w:trHeight w:val="1099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8" w:name="RANGE!B42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二硝基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(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苯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)</w:t>
            </w: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酚</w:t>
            </w:r>
            <w:proofErr w:type="gramEnd"/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干的或含水＜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15%]</w:t>
            </w:r>
            <w:bookmarkEnd w:id="8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DINITROPHENOL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25550-58-7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0076</w:t>
            </w:r>
          </w:p>
        </w:tc>
      </w:tr>
      <w:tr w:rsidR="002C447B" w:rsidRPr="00BE711E" w:rsidTr="00BE711E">
        <w:trPr>
          <w:trHeight w:val="1319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二硝基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(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苯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)</w:t>
            </w: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酚</w:t>
            </w:r>
            <w:proofErr w:type="gramEnd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碱金属盐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干的或含水＜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DINITROPHENOLATES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1.3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0077</w:t>
            </w:r>
          </w:p>
        </w:tc>
      </w:tr>
      <w:tr w:rsidR="002C447B" w:rsidRPr="00BE711E" w:rsidTr="00BE711E">
        <w:trPr>
          <w:trHeight w:val="144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3.11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二硝基</w:t>
            </w: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间苯二酚</w:t>
            </w:r>
            <w:proofErr w:type="gramEnd"/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干的或含水＜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DINITRORESSORCINOL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爆炸物，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1.1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519-44-8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0078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  <w:t xml:space="preserve">4 </w:t>
            </w:r>
            <w:r w:rsidRPr="00BE711E">
              <w:rPr>
                <w:rFonts w:ascii="黑体" w:eastAsia="黑体" w:hAnsi="黑体" w:cs="宋体" w:hint="eastAsia"/>
                <w:bCs/>
                <w:color w:val="3E3E3E"/>
                <w:kern w:val="0"/>
                <w:szCs w:val="21"/>
              </w:rPr>
              <w:t>过氧化物与超氧化物</w:t>
            </w:r>
          </w:p>
        </w:tc>
      </w:tr>
      <w:tr w:rsidR="002C447B" w:rsidRPr="00BE711E" w:rsidTr="00BE711E">
        <w:trPr>
          <w:trHeight w:val="566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过氧化氢溶液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过氧化氢溶液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含量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≥70%]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HYDROGEN PEROXIDE SOLUTION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7722-84-1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2015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lastRenderedPageBreak/>
              <w:t>4.1.2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过氧化氢溶液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[70%</w:t>
            </w:r>
            <w:r w:rsidRPr="00BE711E">
              <w:rPr>
                <w:rFonts w:ascii="Times New Roman" w:eastAsia="宋体" w:hAnsi="Times New Roman" w:cs="宋体" w:hint="eastAsia"/>
                <w:color w:val="3E3E3E"/>
                <w:kern w:val="0"/>
                <w:szCs w:val="21"/>
              </w:rPr>
              <w:t>﹥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含量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≥50%]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HYDROGEN PEROXIDE SOLUTION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7722-84-1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2014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过氧化氢溶液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[50%</w:t>
            </w:r>
            <w:r w:rsidRPr="00BE711E">
              <w:rPr>
                <w:rFonts w:ascii="Times New Roman" w:eastAsia="宋体" w:hAnsi="Times New Roman" w:cs="宋体" w:hint="eastAsia"/>
                <w:color w:val="3E3E3E"/>
                <w:kern w:val="0"/>
                <w:szCs w:val="21"/>
              </w:rPr>
              <w:t>﹥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含量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≥27.5%]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HYDROGEN PEROXIDE SOLUTION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7722-84-1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2014</w:t>
            </w:r>
          </w:p>
        </w:tc>
      </w:tr>
      <w:tr w:rsidR="002C447B" w:rsidRPr="00BE711E" w:rsidTr="00BE711E">
        <w:trPr>
          <w:trHeight w:val="836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过氧乙酸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spacing w:val="-4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spacing w:val="-4"/>
                <w:kern w:val="0"/>
                <w:szCs w:val="21"/>
              </w:rPr>
              <w:t>PEROXYACETIC ACID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br/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有机过氧化物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D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79-21-0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过氧化钾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17014-71-0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1491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1313-60-6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1504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过氧化锂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LITHIUM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12031-80-0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1472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过氧化钙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CALCIUM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1305-79-9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1457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过氧化镁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MAGNESIUM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1335-26-8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1476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过氧化锌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ZINC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1314-22-3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1516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过氧化钡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BARIUM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1304-29-6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1449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过氧化锶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STRONTIUM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1314-18-7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1509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过氧化氢尿素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UREA HYDROGEN 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124-43-6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1511</w:t>
            </w:r>
          </w:p>
        </w:tc>
      </w:tr>
      <w:tr w:rsidR="002C447B" w:rsidRPr="00BE711E" w:rsidTr="00BE711E">
        <w:trPr>
          <w:trHeight w:val="465"/>
          <w:tblCellSpacing w:w="0" w:type="dxa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过氧化二异丙苯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工业纯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]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DICUMYL PEROXIDE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有机过氧化物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F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80-43-3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3109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液态</w:t>
            </w:r>
          </w:p>
        </w:tc>
      </w:tr>
      <w:tr w:rsidR="002C447B" w:rsidRPr="00BE711E" w:rsidTr="00BE711E">
        <w:trPr>
          <w:trHeight w:val="465"/>
          <w:tblCellSpacing w:w="0" w:type="dxa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2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3110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固态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超氧化钾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SUPEROXIDE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12030-88-5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2466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4.14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超氧化钠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SUPEROXIDE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12034-12-7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2547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  <w:lastRenderedPageBreak/>
              <w:t>5</w:t>
            </w:r>
            <w:r w:rsidRPr="00BE711E">
              <w:rPr>
                <w:rFonts w:ascii="黑体" w:eastAsia="黑体" w:hAnsi="黑体" w:cs="宋体" w:hint="eastAsia"/>
                <w:bCs/>
                <w:color w:val="3E3E3E"/>
                <w:kern w:val="0"/>
                <w:szCs w:val="21"/>
              </w:rPr>
              <w:t>燃料还原剂类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环六亚</w:t>
            </w:r>
            <w:proofErr w:type="gramEnd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甲基四胺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乌洛托品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HEXAMETHYLENETETRAMINE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100-97-0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1328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甲胺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无水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METHYLAMINE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易燃气体，类别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74-89-5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1061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9" w:name="RANGE!B63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乙二胺</w:t>
            </w:r>
            <w:bookmarkEnd w:id="9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ETHYLENE DIAMINE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易燃液体，类别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107-15-3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1604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10" w:name="RANGE!B64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硫磺</w:t>
            </w:r>
            <w:bookmarkEnd w:id="10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SULPHUR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7704-34-9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1350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11" w:name="RANGE!B65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铝粉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未涂层的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]</w:t>
            </w:r>
            <w:bookmarkEnd w:id="11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ALUMINIUM POWDER UNCOATED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7429-90-5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1396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金属锂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LITHIUM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7439-93-2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1415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金属钠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7440-23-5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1428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金属钾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7440-09-7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2257</w:t>
            </w:r>
          </w:p>
        </w:tc>
      </w:tr>
      <w:tr w:rsidR="002C447B" w:rsidRPr="00BE711E" w:rsidTr="00BE711E">
        <w:trPr>
          <w:trHeight w:val="1979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金属锆粉</w:t>
            </w:r>
            <w:proofErr w:type="gramEnd"/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干燥的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ZIRCONIUM POWDER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，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DRY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．发火的：自燃固体，类别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；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．非发火的：自热物质，类别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7440-67-7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2008</w:t>
            </w:r>
          </w:p>
        </w:tc>
      </w:tr>
      <w:tr w:rsidR="002C447B" w:rsidRPr="00BE711E" w:rsidTr="00BE711E">
        <w:trPr>
          <w:trHeight w:val="58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proofErr w:type="gramStart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锑粉</w:t>
            </w:r>
            <w:proofErr w:type="gramEnd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ANTIMONY POWDER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7440-36-0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2871</w:t>
            </w:r>
          </w:p>
        </w:tc>
      </w:tr>
      <w:tr w:rsidR="002C447B" w:rsidRPr="00BE711E" w:rsidTr="00BE711E">
        <w:trPr>
          <w:trHeight w:val="158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镁粉（发火的）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MAGNESIUM POWDER (PYROPHORIC)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自燃固体，类别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；遇水放出易燃气体的物质，类别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7439-95-4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158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bookmarkStart w:id="12" w:name="RANGE!B73"/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镁合金粉</w:t>
            </w:r>
            <w:bookmarkEnd w:id="12"/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MAGNESIUM ALLOYS POWDER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lastRenderedPageBreak/>
              <w:t>5.13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锌粉或锌尘（发火的）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ZINC POWDER or ZINC DUST (PYROPHORIC)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自燃固体，类别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；遇水放出易燃气体的物质，类别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7440-66-6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1436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硅铝粉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ALUMINIUM SILICON POWDER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1398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硼氢化钠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BOROHYDRIDE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16940-66-2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1426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硼氢化锂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LITHIUM BOROHYDRIDE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16949-15-8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1413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5.17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硼氢化钾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BOROHYDRIDE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遇水放出易燃气体的物质，类别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13762-51-1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1870</w:t>
            </w:r>
          </w:p>
        </w:tc>
      </w:tr>
      <w:tr w:rsidR="002C447B" w:rsidRPr="00BE711E" w:rsidTr="00BE711E">
        <w:trPr>
          <w:trHeight w:val="300"/>
          <w:tblCellSpacing w:w="0" w:type="dxa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b/>
                <w:bCs/>
                <w:color w:val="3E3E3E"/>
                <w:kern w:val="0"/>
                <w:szCs w:val="21"/>
              </w:rPr>
              <w:t>6</w:t>
            </w:r>
            <w:r w:rsidRPr="00BE711E">
              <w:rPr>
                <w:rFonts w:ascii="黑体" w:eastAsia="黑体" w:hAnsi="黑体" w:cs="宋体" w:hint="eastAsia"/>
                <w:bCs/>
                <w:color w:val="3E3E3E"/>
                <w:kern w:val="0"/>
                <w:szCs w:val="21"/>
              </w:rPr>
              <w:t>其他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6.1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苦氨酸钠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[</w:t>
            </w: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含水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≥20%]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PICRAMATE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易燃固体，类别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831-52-7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1349</w:t>
            </w:r>
          </w:p>
        </w:tc>
      </w:tr>
      <w:tr w:rsidR="002C447B" w:rsidRPr="00BE711E" w:rsidTr="00BE711E">
        <w:trPr>
          <w:trHeight w:val="870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6.2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高锰酸钠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SODIUM PERMANGANATE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10101-50-5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1503</w:t>
            </w:r>
          </w:p>
        </w:tc>
      </w:tr>
      <w:tr w:rsidR="002C447B" w:rsidRPr="00BE711E" w:rsidTr="00BE711E">
        <w:trPr>
          <w:trHeight w:val="1155"/>
          <w:tblCellSpacing w:w="0" w:type="dxa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6.3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高锰酸钾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POTASSIUM PERMANGANATE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left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Times New Roman" w:eastAsia="仿宋_GB2312" w:hAnsi="宋体" w:cs="宋体" w:hint="eastAsia"/>
                <w:color w:val="3E3E3E"/>
                <w:kern w:val="0"/>
                <w:szCs w:val="21"/>
              </w:rPr>
              <w:t>氧化性固体，类别</w:t>
            </w: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7722-64-7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7B" w:rsidRPr="00BE711E" w:rsidRDefault="002C447B" w:rsidP="002C447B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color w:val="3E3E3E"/>
                <w:kern w:val="0"/>
                <w:szCs w:val="21"/>
              </w:rPr>
            </w:pPr>
            <w:r w:rsidRPr="00BE711E">
              <w:rPr>
                <w:rFonts w:ascii="宋体" w:eastAsia="仿宋_GB2312" w:hAnsi="宋体" w:cs="宋体"/>
                <w:color w:val="3E3E3E"/>
                <w:kern w:val="0"/>
                <w:szCs w:val="21"/>
              </w:rPr>
              <w:t>1490</w:t>
            </w:r>
          </w:p>
        </w:tc>
      </w:tr>
    </w:tbl>
    <w:p w:rsidR="000E41D9" w:rsidRDefault="002C447B"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 xml:space="preserve">　　</w:t>
      </w:r>
      <w:bookmarkStart w:id="13" w:name="_GoBack"/>
      <w:bookmarkEnd w:id="13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注：1.“主要的燃爆危险性分类”栏列出的化学品分类，是根据《化学品分类、警示标签和警示性说明安全规范（GB20576～20591）》等国家标准，对某种化学品燃烧爆炸危险性进行的分类，每一类由一个或多个类别组成。如，“氧化性液体”类，按照氧化性大小分为类别1、类别2、类别3</w:t>
      </w:r>
      <w:proofErr w:type="gramStart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>三个</w:t>
      </w:r>
      <w:proofErr w:type="gramEnd"/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t>类别。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br/>
        <w:t xml:space="preserve">　　2. CAS是Chemical Abstract Service的缩写。CAS号是美国化学</w:t>
      </w:r>
      <w:r w:rsidRPr="002C447B">
        <w:rPr>
          <w:rFonts w:ascii="宋体" w:eastAsia="宋体" w:hAnsi="宋体" w:cs="宋体"/>
          <w:color w:val="3E3E3E"/>
          <w:kern w:val="0"/>
          <w:sz w:val="27"/>
          <w:szCs w:val="27"/>
        </w:rPr>
        <w:lastRenderedPageBreak/>
        <w:t>文摘社对化学物质登录的检索服务号。该号是检索化学物质有关信息资料最常用的编号。</w:t>
      </w:r>
    </w:p>
    <w:sectPr w:rsidR="000E41D9" w:rsidSect="00C0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F0" w:rsidRDefault="002B09F0" w:rsidP="00BE711E">
      <w:r>
        <w:separator/>
      </w:r>
    </w:p>
  </w:endnote>
  <w:endnote w:type="continuationSeparator" w:id="1">
    <w:p w:rsidR="002B09F0" w:rsidRDefault="002B09F0" w:rsidP="00BE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F0" w:rsidRDefault="002B09F0" w:rsidP="00BE711E">
      <w:r>
        <w:separator/>
      </w:r>
    </w:p>
  </w:footnote>
  <w:footnote w:type="continuationSeparator" w:id="1">
    <w:p w:rsidR="002B09F0" w:rsidRDefault="002B09F0" w:rsidP="00BE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7C5"/>
    <w:rsid w:val="000E41D9"/>
    <w:rsid w:val="002B09F0"/>
    <w:rsid w:val="002C447B"/>
    <w:rsid w:val="005B77C5"/>
    <w:rsid w:val="007A413E"/>
    <w:rsid w:val="00B63A87"/>
    <w:rsid w:val="00BE711E"/>
    <w:rsid w:val="00C0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E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1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manyi wang</dc:creator>
  <cp:keywords/>
  <dc:description/>
  <cp:lastModifiedBy>nuiuniu</cp:lastModifiedBy>
  <cp:revision>5</cp:revision>
  <dcterms:created xsi:type="dcterms:W3CDTF">2015-09-29T06:25:00Z</dcterms:created>
  <dcterms:modified xsi:type="dcterms:W3CDTF">2016-12-21T07:14:00Z</dcterms:modified>
</cp:coreProperties>
</file>